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C50" w:rsidRDefault="00A21C50" w:rsidP="00A21C50">
      <w:pPr>
        <w:pStyle w:val="11"/>
        <w:spacing w:line="276" w:lineRule="auto"/>
      </w:pPr>
      <w:r>
        <w:t xml:space="preserve">Аннотация к дополнительной предпрофессиональной программе в области физической культуры и спорта по виду спорта: </w:t>
      </w:r>
      <w:r>
        <w:t>спортивная гимнастика</w:t>
      </w:r>
    </w:p>
    <w:p w:rsidR="00A21C50" w:rsidRDefault="00A21C50" w:rsidP="00A21C5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1C50" w:rsidRPr="002C4857" w:rsidRDefault="00A21C50" w:rsidP="00A21C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4857">
        <w:rPr>
          <w:rFonts w:ascii="Times New Roman" w:hAnsi="Times New Roman" w:cs="Times New Roman"/>
          <w:bCs/>
          <w:sz w:val="28"/>
          <w:szCs w:val="28"/>
        </w:rPr>
        <w:t>Цель</w:t>
      </w:r>
      <w:r w:rsidRPr="002C48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4857">
        <w:rPr>
          <w:rFonts w:ascii="Times New Roman" w:hAnsi="Times New Roman" w:cs="Times New Roman"/>
          <w:sz w:val="28"/>
          <w:szCs w:val="28"/>
        </w:rPr>
        <w:t>программы: содействие гармоничному интеллектуальному и физическому развитию личности, обеспечение социальной адаптации и ориентация обучающихся на осознанный выбор пути личностного и профессионального развития посредством учебно-тренировочных занятий спортивной гимнастикой.</w:t>
      </w:r>
    </w:p>
    <w:p w:rsidR="00A21C50" w:rsidRPr="004E641E" w:rsidRDefault="00A21C50" w:rsidP="00A21C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41E">
        <w:rPr>
          <w:rFonts w:ascii="Times New Roman" w:hAnsi="Times New Roman" w:cs="Times New Roman"/>
          <w:bCs/>
          <w:sz w:val="28"/>
          <w:szCs w:val="28"/>
        </w:rPr>
        <w:t>Основными задачами реализации Программы являются:</w:t>
      </w:r>
    </w:p>
    <w:p w:rsidR="00A21C50" w:rsidRDefault="00A21C50" w:rsidP="00A21C5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857">
        <w:rPr>
          <w:rFonts w:ascii="Times New Roman" w:hAnsi="Times New Roman" w:cs="Times New Roman"/>
          <w:sz w:val="28"/>
          <w:szCs w:val="28"/>
        </w:rPr>
        <w:t>формирование и развитие творческих и спортивных способностей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857">
        <w:rPr>
          <w:rFonts w:ascii="Times New Roman" w:hAnsi="Times New Roman" w:cs="Times New Roman"/>
          <w:sz w:val="28"/>
          <w:szCs w:val="28"/>
        </w:rPr>
        <w:t>удовлетворение их индивидуальных потребностей в физическом,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857">
        <w:rPr>
          <w:rFonts w:ascii="Times New Roman" w:hAnsi="Times New Roman" w:cs="Times New Roman"/>
          <w:sz w:val="28"/>
          <w:szCs w:val="28"/>
        </w:rPr>
        <w:t>интеллектуальном и нравственном совершенствовании;</w:t>
      </w:r>
    </w:p>
    <w:p w:rsidR="00A21C50" w:rsidRDefault="00A21C50" w:rsidP="00A21C5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FD2">
        <w:rPr>
          <w:rFonts w:ascii="Times New Roman" w:hAnsi="Times New Roman" w:cs="Times New Roman"/>
          <w:sz w:val="28"/>
          <w:szCs w:val="28"/>
        </w:rPr>
        <w:t>формирование культуры здорового и безопасного образа жизни,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FD2">
        <w:rPr>
          <w:rFonts w:ascii="Times New Roman" w:hAnsi="Times New Roman" w:cs="Times New Roman"/>
          <w:sz w:val="28"/>
          <w:szCs w:val="28"/>
        </w:rPr>
        <w:t xml:space="preserve">укрепление здоровья </w:t>
      </w:r>
      <w:proofErr w:type="gramStart"/>
      <w:r w:rsidRPr="00C57F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57FD2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A21C50" w:rsidRDefault="00A21C50" w:rsidP="00A21C5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FD2">
        <w:rPr>
          <w:rFonts w:ascii="Times New Roman" w:hAnsi="Times New Roman" w:cs="Times New Roman"/>
          <w:sz w:val="28"/>
          <w:szCs w:val="28"/>
        </w:rPr>
        <w:t>формирование навыков адаптации к жизни в обществе,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FD2">
        <w:rPr>
          <w:rFonts w:ascii="Times New Roman" w:hAnsi="Times New Roman" w:cs="Times New Roman"/>
          <w:sz w:val="28"/>
          <w:szCs w:val="28"/>
        </w:rPr>
        <w:t>ориентации;</w:t>
      </w:r>
    </w:p>
    <w:p w:rsidR="00A21C50" w:rsidRPr="00C57FD2" w:rsidRDefault="00A21C50" w:rsidP="00A21C5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FD2">
        <w:rPr>
          <w:rFonts w:ascii="Times New Roman" w:hAnsi="Times New Roman" w:cs="Times New Roman"/>
          <w:sz w:val="28"/>
          <w:szCs w:val="28"/>
        </w:rPr>
        <w:t>выявление и поддержка детей, проявивших выдающиеся способности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FD2">
        <w:rPr>
          <w:rFonts w:ascii="Times New Roman" w:hAnsi="Times New Roman" w:cs="Times New Roman"/>
          <w:sz w:val="28"/>
          <w:szCs w:val="28"/>
        </w:rPr>
        <w:t>спорте.</w:t>
      </w:r>
    </w:p>
    <w:p w:rsidR="00A21C50" w:rsidRDefault="00A21C50" w:rsidP="00A21C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предусматривает два уровня сложности (</w:t>
      </w:r>
      <w:proofErr w:type="gramStart"/>
      <w:r>
        <w:rPr>
          <w:rFonts w:ascii="Times New Roman" w:hAnsi="Times New Roman" w:cs="Times New Roman"/>
          <w:sz w:val="28"/>
          <w:szCs w:val="28"/>
        </w:rPr>
        <w:t>базовый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углубленный) в освоении обучающимися образовательной программы.</w:t>
      </w:r>
    </w:p>
    <w:p w:rsidR="00A21C50" w:rsidRDefault="00A21C50" w:rsidP="00A21C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программе составляет 10 лет (6 лет для базового уровня и 4 года для углубленного уровня).</w:t>
      </w:r>
    </w:p>
    <w:p w:rsidR="00A21C50" w:rsidRDefault="00A21C50" w:rsidP="00A21C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Трудоемкость образовательной программы (объем времени на реализацию предметных областей) определяется из расчета 46 недель в год.</w:t>
      </w:r>
    </w:p>
    <w:p w:rsidR="00A21C50" w:rsidRDefault="00A21C50" w:rsidP="00A21C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возраст для зачисления в груп</w:t>
      </w:r>
      <w:r>
        <w:rPr>
          <w:rFonts w:ascii="Times New Roman" w:hAnsi="Times New Roman" w:cs="Times New Roman"/>
          <w:sz w:val="28"/>
          <w:szCs w:val="28"/>
        </w:rPr>
        <w:t>пу базового уровня сложности – 7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A21C50" w:rsidRDefault="00A21C50"/>
    <w:sectPr w:rsidR="00A21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671BC"/>
    <w:multiLevelType w:val="hybridMultilevel"/>
    <w:tmpl w:val="2B1E8FBC"/>
    <w:lvl w:ilvl="0" w:tplc="7D3A7D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0F"/>
    <w:rsid w:val="0015270F"/>
    <w:rsid w:val="00930D96"/>
    <w:rsid w:val="00A2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21C50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A21C50"/>
    <w:pPr>
      <w:widowControl w:val="0"/>
      <w:autoSpaceDE w:val="0"/>
      <w:autoSpaceDN w:val="0"/>
      <w:spacing w:after="0" w:line="360" w:lineRule="auto"/>
      <w:ind w:left="25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21C50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A21C50"/>
    <w:pPr>
      <w:widowControl w:val="0"/>
      <w:autoSpaceDE w:val="0"/>
      <w:autoSpaceDN w:val="0"/>
      <w:spacing w:after="0" w:line="360" w:lineRule="auto"/>
      <w:ind w:left="25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</cp:revision>
  <dcterms:created xsi:type="dcterms:W3CDTF">2023-05-19T06:22:00Z</dcterms:created>
  <dcterms:modified xsi:type="dcterms:W3CDTF">2023-05-19T06:23:00Z</dcterms:modified>
</cp:coreProperties>
</file>