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3" w:rsidRDefault="00327553" w:rsidP="003275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327553" w:rsidRPr="00327553" w:rsidRDefault="00327553" w:rsidP="00327553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«САМБО»  ДОПОЛНИТЕЛЬНАЯ ПРЕДПРОФЕССИОНАЛЬНАЛЬНАЯ ПРОГРАММА  (СРОК РЕАЛИЗАЦИИ ПРОГРАММЫ - 10 ЛЕТ))</w:t>
      </w:r>
      <w:proofErr w:type="gramEnd"/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программы: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Ольга Юрьевн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МАОУ ДО «</w:t>
      </w:r>
      <w:proofErr w:type="spellStart"/>
      <w:r>
        <w:rPr>
          <w:rFonts w:ascii="Times New Roman" w:hAnsi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ДЮСШ»</w:t>
      </w:r>
    </w:p>
    <w:p w:rsidR="00862405" w:rsidRDefault="00862405" w:rsidP="00862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Забелина Нина Ивановна – заместитель директора по УВР  ГБПОУ СО «</w:t>
      </w:r>
      <w:proofErr w:type="spellStart"/>
      <w:r>
        <w:rPr>
          <w:rFonts w:ascii="Times New Roman" w:hAnsi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гуманитарный колледж»</w:t>
      </w:r>
    </w:p>
    <w:p w:rsidR="00862405" w:rsidRDefault="00862405" w:rsidP="00862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Ксения Владимировна – заместитель директора по МР ГБПОУ СО «</w:t>
      </w:r>
      <w:proofErr w:type="spellStart"/>
      <w:r>
        <w:rPr>
          <w:rFonts w:ascii="Times New Roman" w:hAnsi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гуманитарный колледж»</w:t>
      </w:r>
    </w:p>
    <w:p w:rsidR="00F405AC" w:rsidRDefault="00F405AC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AC">
        <w:rPr>
          <w:rFonts w:ascii="Times New Roman" w:hAnsi="Times New Roman"/>
          <w:sz w:val="28"/>
          <w:szCs w:val="28"/>
        </w:rPr>
        <w:t>Настоящая программа выполнена в соответствии с</w:t>
      </w:r>
      <w:proofErr w:type="gramStart"/>
      <w:r w:rsidRPr="00F405A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405AC" w:rsidRP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05AC">
        <w:rPr>
          <w:rFonts w:ascii="Times New Roman" w:hAnsi="Times New Roman"/>
          <w:sz w:val="28"/>
          <w:szCs w:val="28"/>
        </w:rPr>
        <w:t>Федеральный закон Российской Федерации от 2</w:t>
      </w:r>
      <w:r>
        <w:rPr>
          <w:rFonts w:ascii="Times New Roman" w:hAnsi="Times New Roman"/>
          <w:sz w:val="28"/>
          <w:szCs w:val="28"/>
        </w:rPr>
        <w:t xml:space="preserve">9 декабря 2012г № 273 – ФЗ « Об </w:t>
      </w:r>
      <w:r w:rsidRPr="00F405AC">
        <w:rPr>
          <w:rFonts w:ascii="Times New Roman" w:hAnsi="Times New Roman"/>
          <w:sz w:val="28"/>
          <w:szCs w:val="28"/>
        </w:rPr>
        <w:t>образовании в Российской Федерации»;</w:t>
      </w:r>
    </w:p>
    <w:p w:rsidR="00F405AC" w:rsidRP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05AC">
        <w:rPr>
          <w:rFonts w:ascii="Times New Roman" w:hAnsi="Times New Roman"/>
          <w:sz w:val="28"/>
          <w:szCs w:val="28"/>
        </w:rPr>
        <w:t>Федеральный закон Российской федерации от</w:t>
      </w:r>
      <w:r>
        <w:rPr>
          <w:rFonts w:ascii="Times New Roman" w:hAnsi="Times New Roman"/>
          <w:sz w:val="28"/>
          <w:szCs w:val="28"/>
        </w:rPr>
        <w:t xml:space="preserve"> 4 декабря 2007г № 329 – ФЗ « О </w:t>
      </w:r>
      <w:r w:rsidRPr="00F405AC">
        <w:rPr>
          <w:rFonts w:ascii="Times New Roman" w:hAnsi="Times New Roman"/>
          <w:sz w:val="28"/>
          <w:szCs w:val="28"/>
        </w:rPr>
        <w:t>физической культуре и спорте в Российской Федерации»;</w:t>
      </w:r>
    </w:p>
    <w:p w:rsidR="00F405AC" w:rsidRP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05AC">
        <w:rPr>
          <w:rFonts w:ascii="Times New Roman" w:hAnsi="Times New Roman"/>
          <w:sz w:val="28"/>
          <w:szCs w:val="28"/>
        </w:rPr>
        <w:t>Приказ Министерства спорта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12 сентября 2013г № 730 «Об </w:t>
      </w:r>
      <w:r w:rsidRPr="00F405AC">
        <w:rPr>
          <w:rFonts w:ascii="Times New Roman" w:hAnsi="Times New Roman"/>
          <w:sz w:val="28"/>
          <w:szCs w:val="28"/>
        </w:rPr>
        <w:t>утверждении федеральных государственных требований к минимуму содержания, структуре,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AC">
        <w:rPr>
          <w:rFonts w:ascii="Times New Roman" w:hAnsi="Times New Roman"/>
          <w:sz w:val="28"/>
          <w:szCs w:val="28"/>
        </w:rPr>
        <w:t>условиям реализации дополнительных предпрофессиональных программ в области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AC">
        <w:rPr>
          <w:rFonts w:ascii="Times New Roman" w:hAnsi="Times New Roman"/>
          <w:sz w:val="28"/>
          <w:szCs w:val="28"/>
        </w:rPr>
        <w:t xml:space="preserve">культуры и спорта и к срокам </w:t>
      </w:r>
      <w:proofErr w:type="gramStart"/>
      <w:r w:rsidRPr="00F405A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F405AC">
        <w:rPr>
          <w:rFonts w:ascii="Times New Roman" w:hAnsi="Times New Roman"/>
          <w:sz w:val="28"/>
          <w:szCs w:val="28"/>
        </w:rPr>
        <w:t xml:space="preserve"> этим программам»;</w:t>
      </w:r>
    </w:p>
    <w:p w:rsidR="00F405AC" w:rsidRP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05AC">
        <w:rPr>
          <w:rFonts w:ascii="Times New Roman" w:hAnsi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/>
          <w:sz w:val="28"/>
          <w:szCs w:val="28"/>
        </w:rPr>
        <w:t xml:space="preserve">й Федерации от 29 августа 2013г </w:t>
      </w:r>
      <w:r w:rsidRPr="00F405AC">
        <w:rPr>
          <w:rFonts w:ascii="Times New Roman" w:hAnsi="Times New Roman"/>
          <w:sz w:val="28"/>
          <w:szCs w:val="28"/>
        </w:rPr>
        <w:t>№ 1008 «Об утверждении Порядка организации и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AC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программам»;</w:t>
      </w:r>
    </w:p>
    <w:p w:rsidR="00F405AC" w:rsidRP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05AC">
        <w:rPr>
          <w:rFonts w:ascii="Times New Roman" w:hAnsi="Times New Roman"/>
          <w:sz w:val="28"/>
          <w:szCs w:val="28"/>
        </w:rPr>
        <w:t>Приказ Министерства спорта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27 декабря 2013г № 1125 «Об </w:t>
      </w:r>
      <w:r w:rsidRPr="00F405AC">
        <w:rPr>
          <w:rFonts w:ascii="Times New Roman" w:hAnsi="Times New Roman"/>
          <w:sz w:val="28"/>
          <w:szCs w:val="28"/>
        </w:rPr>
        <w:t>утверждении особенностей организации и осуществления образовательной, тренировочной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AC">
        <w:rPr>
          <w:rFonts w:ascii="Times New Roman" w:hAnsi="Times New Roman"/>
          <w:sz w:val="28"/>
          <w:szCs w:val="28"/>
        </w:rPr>
        <w:t>методической деятельности в области физической культуры и спорта»;</w:t>
      </w:r>
    </w:p>
    <w:p w:rsidR="00F405AC" w:rsidRDefault="00F405AC" w:rsidP="00F40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405AC">
        <w:rPr>
          <w:rFonts w:ascii="Times New Roman" w:hAnsi="Times New Roman"/>
          <w:sz w:val="28"/>
          <w:szCs w:val="28"/>
        </w:rPr>
        <w:t>Приказ Министерства спорта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12 сентября 2013г № 731 «Об </w:t>
      </w:r>
      <w:r w:rsidRPr="00F405AC">
        <w:rPr>
          <w:rFonts w:ascii="Times New Roman" w:hAnsi="Times New Roman"/>
          <w:sz w:val="28"/>
          <w:szCs w:val="28"/>
        </w:rPr>
        <w:t xml:space="preserve">утверждении Порядка </w:t>
      </w:r>
      <w:proofErr w:type="spellStart"/>
      <w:r w:rsidRPr="00F405AC">
        <w:rPr>
          <w:rFonts w:ascii="Times New Roman" w:hAnsi="Times New Roman"/>
          <w:sz w:val="28"/>
          <w:szCs w:val="28"/>
        </w:rPr>
        <w:t>приѐма</w:t>
      </w:r>
      <w:proofErr w:type="spellEnd"/>
      <w:r w:rsidRPr="00F405AC">
        <w:rPr>
          <w:rFonts w:ascii="Times New Roman" w:hAnsi="Times New Roman"/>
          <w:sz w:val="28"/>
          <w:szCs w:val="28"/>
        </w:rPr>
        <w:t xml:space="preserve"> на обучение по дополнительным предпрофессиональным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AC">
        <w:rPr>
          <w:rFonts w:ascii="Times New Roman" w:hAnsi="Times New Roman"/>
          <w:sz w:val="28"/>
          <w:szCs w:val="28"/>
        </w:rPr>
        <w:t>программам в области физической культуры и спорта».</w:t>
      </w:r>
    </w:p>
    <w:p w:rsidR="001F68F8" w:rsidRDefault="001F68F8" w:rsidP="00862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8-18 лет.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F3E52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E52">
        <w:rPr>
          <w:rFonts w:ascii="Times New Roman" w:hAnsi="Times New Roman"/>
          <w:sz w:val="28"/>
          <w:szCs w:val="28"/>
        </w:rPr>
        <w:t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  <w:r w:rsidRPr="00CE7F45">
        <w:rPr>
          <w:rFonts w:ascii="Times New Roman" w:hAnsi="Times New Roman"/>
          <w:sz w:val="28"/>
          <w:szCs w:val="28"/>
        </w:rPr>
        <w:t xml:space="preserve">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систематическое повышение мастерства за счёт овладения техническим и тактическим арсеналом во время регулярных тренировочных занятий в спортивных соревнованиях;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морально-волевых качеств, привитие патриотизма к общекультурным   ценностям;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работоспособности юных спортсменов, расширение их физических возможностей, поддержание высокой физической готовности спортсменов высшего мастерства;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культуры здорового и безопасного образа жизни, укрепление здоровья учащихся;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формирование знаний, умений, навыков в области физической культуры и спорта, в том числе в избранном виде спорта;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4EF2">
        <w:rPr>
          <w:rFonts w:ascii="Times New Roman" w:hAnsi="Times New Roman"/>
          <w:sz w:val="28"/>
          <w:szCs w:val="28"/>
        </w:rPr>
        <w:t xml:space="preserve">   Основная направленность образовательной программы выражается в следующем: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- улучшение физического развития учащихся, создание условий для развития личности;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- выявление задатков и спо</w:t>
      </w:r>
      <w:r>
        <w:rPr>
          <w:rFonts w:ascii="Times New Roman" w:hAnsi="Times New Roman"/>
          <w:sz w:val="28"/>
          <w:szCs w:val="28"/>
        </w:rPr>
        <w:t>собностей у детей, занимающихся</w:t>
      </w:r>
      <w:r w:rsidRPr="004C4EF2">
        <w:rPr>
          <w:rFonts w:ascii="Times New Roman" w:hAnsi="Times New Roman"/>
          <w:sz w:val="28"/>
          <w:szCs w:val="28"/>
        </w:rPr>
        <w:t xml:space="preserve"> борьбой самбо; </w:t>
      </w:r>
    </w:p>
    <w:p w:rsidR="00252153" w:rsidRDefault="00252153" w:rsidP="00252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- привитие стойкого интереса к занятиям, профилактика асоциального поведения; </w:t>
      </w:r>
    </w:p>
    <w:p w:rsidR="00252153" w:rsidRDefault="00252153" w:rsidP="00482D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- воспитание черт спортивного характера, обеспечение эмоци</w:t>
      </w:r>
      <w:r>
        <w:rPr>
          <w:rFonts w:ascii="Times New Roman" w:hAnsi="Times New Roman"/>
          <w:sz w:val="28"/>
          <w:szCs w:val="28"/>
        </w:rPr>
        <w:t>онального благополучия ребенка.</w:t>
      </w:r>
      <w:bookmarkStart w:id="0" w:name="_GoBack"/>
      <w:bookmarkEnd w:id="0"/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Программа соответствует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по группе видов спорта «сложно координационные» и к срокам </w:t>
      </w:r>
      <w:proofErr w:type="gramStart"/>
      <w:r w:rsidRPr="004C4EF2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4C4EF2">
        <w:rPr>
          <w:rFonts w:ascii="Times New Roman" w:hAnsi="Times New Roman"/>
          <w:sz w:val="28"/>
          <w:szCs w:val="28"/>
        </w:rPr>
        <w:t xml:space="preserve"> этим программам, учитывает требования федерального государственного стандарта спортивной подготовки по виду спорта самбо, возрастные и индивидуальные особенности учащихся.  </w:t>
      </w:r>
    </w:p>
    <w:p w:rsidR="00BE34D6" w:rsidRPr="00BE34D6" w:rsidRDefault="00BE34D6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34D6">
        <w:rPr>
          <w:rFonts w:ascii="Times New Roman" w:hAnsi="Times New Roman"/>
          <w:b/>
          <w:bCs/>
          <w:color w:val="000000"/>
          <w:sz w:val="28"/>
          <w:szCs w:val="28"/>
        </w:rPr>
        <w:t>Са́мбо</w:t>
      </w:r>
      <w:proofErr w:type="spellEnd"/>
      <w:proofErr w:type="gramEnd"/>
      <w:r w:rsidRPr="00BE34D6">
        <w:rPr>
          <w:rFonts w:ascii="Times New Roman" w:hAnsi="Times New Roman"/>
          <w:color w:val="000000"/>
          <w:sz w:val="28"/>
          <w:szCs w:val="28"/>
        </w:rPr>
        <w:t xml:space="preserve"> (самозащита без оружия) — вид спортивного единоборства, а также комплексная система самозащиты, разработанная в СССР.</w:t>
      </w:r>
    </w:p>
    <w:p w:rsidR="004C4EF2" w:rsidRDefault="004C4EF2" w:rsidP="00BE34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аттестации. В основу отбора и систематизации материала программы положены принципы комплексности, преемственности и вариативности.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 комплексности выражен в теснейшей взаимосвязи всех сторон тренировочной деятельности: теоретической, физической, </w:t>
      </w:r>
      <w:r>
        <w:rPr>
          <w:rFonts w:ascii="Times New Roman" w:hAnsi="Times New Roman"/>
          <w:sz w:val="28"/>
          <w:szCs w:val="28"/>
        </w:rPr>
        <w:lastRenderedPageBreak/>
        <w:t xml:space="preserve">технической, тактической и психологической подготовки, педагогического и медицинского контроля, восстановительных мероприятий.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преемственности прослеживается в последовательности изложения теоретического и практического материала, в постепенном усложнении содержания тренировок, в единстве задач, средств и методов подготовки.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вариативности дает определенную свободу выбора средств и методов. </w:t>
      </w:r>
    </w:p>
    <w:p w:rsidR="004C4EF2" w:rsidRDefault="004C4EF2" w:rsidP="00657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>Продолжительность одного занятия не должна превышать двух акад</w:t>
      </w:r>
      <w:r>
        <w:rPr>
          <w:rFonts w:ascii="Times New Roman" w:hAnsi="Times New Roman"/>
          <w:sz w:val="28"/>
          <w:szCs w:val="28"/>
        </w:rPr>
        <w:t xml:space="preserve">емических часов.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является основным документом при организации и проведении занятий по </w:t>
      </w:r>
      <w:r w:rsidR="00E21080">
        <w:rPr>
          <w:rFonts w:ascii="Times New Roman" w:hAnsi="Times New Roman"/>
          <w:sz w:val="28"/>
          <w:szCs w:val="28"/>
        </w:rPr>
        <w:t xml:space="preserve">самбо </w:t>
      </w:r>
      <w:r>
        <w:rPr>
          <w:rFonts w:ascii="Times New Roman" w:hAnsi="Times New Roman"/>
          <w:sz w:val="28"/>
          <w:szCs w:val="28"/>
        </w:rPr>
        <w:t>в муниципальном учреждении дополнительного образования Детско-юношеская спортивная школа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Программы учитывает особенности подготовки учащихся по</w:t>
      </w:r>
      <w:r w:rsidR="00657CED">
        <w:rPr>
          <w:rFonts w:ascii="Times New Roman" w:hAnsi="Times New Roman"/>
          <w:sz w:val="28"/>
          <w:szCs w:val="28"/>
        </w:rPr>
        <w:t xml:space="preserve"> самбо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большой объем разносторонней физической подготовки в общем объеме тренировочного процесса;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4C4EF2" w:rsidRDefault="00657CED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C4EF2">
        <w:rPr>
          <w:rFonts w:ascii="Times New Roman" w:hAnsi="Times New Roman"/>
          <w:sz w:val="28"/>
          <w:szCs w:val="28"/>
        </w:rPr>
        <w:t>необходимой продолжительностью индивидуальной соревновательной подготовки, характерной для избранного вида спорта;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4C4EF2" w:rsidRDefault="004C4EF2" w:rsidP="004C4E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перспективность спортсмена выявляется на основе наличия комплексов специальных физических качеств</w:t>
      </w:r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0B3">
        <w:rPr>
          <w:rFonts w:ascii="Times New Roman" w:hAnsi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</w:t>
      </w:r>
      <w:r>
        <w:rPr>
          <w:rFonts w:ascii="Times New Roman" w:hAnsi="Times New Roman"/>
          <w:sz w:val="28"/>
          <w:szCs w:val="28"/>
        </w:rPr>
        <w:t xml:space="preserve">ных занятий в непосредственно в </w:t>
      </w:r>
      <w:r w:rsidRPr="00DF20B3">
        <w:rPr>
          <w:rFonts w:ascii="Times New Roman" w:hAnsi="Times New Roman"/>
          <w:sz w:val="28"/>
          <w:szCs w:val="28"/>
        </w:rPr>
        <w:t>условиях ДЮСШ и тренировочных сборов, 6 недель – самостоятельная работа в период активного отдыха обучающихся.</w:t>
      </w:r>
      <w:proofErr w:type="gramEnd"/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Организация занятий осуществляется по следующим этапам (периодам) подготовки:</w:t>
      </w:r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этап начальной подготовки - 3 года</w:t>
      </w:r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тренировочный этап - до 5 лет. </w:t>
      </w:r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спортивного мастерства от года и выше</w:t>
      </w:r>
    </w:p>
    <w:p w:rsidR="00327553" w:rsidRDefault="00327553" w:rsidP="00327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тренировочного занятия при реализации программ не может превышать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7553" w:rsidRDefault="00327553" w:rsidP="003275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(до 1 года) 6 часов в неделю</w:t>
      </w:r>
    </w:p>
    <w:p w:rsidR="00327553" w:rsidRDefault="00327553" w:rsidP="003275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НП (свыше 1 года) 8 часов в неделю</w:t>
      </w:r>
    </w:p>
    <w:p w:rsidR="00327553" w:rsidRDefault="00327553" w:rsidP="003275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СС)- 1,2 -12 часов в неделю</w:t>
      </w:r>
    </w:p>
    <w:p w:rsidR="00327553" w:rsidRDefault="00327553" w:rsidP="003275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 – 3,4,5-18 часов в неделю</w:t>
      </w:r>
    </w:p>
    <w:p w:rsidR="00327553" w:rsidRPr="00D354B3" w:rsidRDefault="00327553" w:rsidP="00327553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до года и свыше- 24 часов в неделю.</w:t>
      </w:r>
    </w:p>
    <w:p w:rsidR="00F1747E" w:rsidRDefault="00F1747E" w:rsidP="00F17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программы обеспечивается тренерами-преподавателями отделения самбо, имеющими профессиональное образование и категории тренерско-педагогической квалификации.</w:t>
      </w:r>
    </w:p>
    <w:p w:rsidR="001B1909" w:rsidRDefault="001B1909"/>
    <w:sectPr w:rsidR="001B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E"/>
    <w:rsid w:val="001B1909"/>
    <w:rsid w:val="001F68F8"/>
    <w:rsid w:val="00252153"/>
    <w:rsid w:val="00327553"/>
    <w:rsid w:val="00482D43"/>
    <w:rsid w:val="004C4EF2"/>
    <w:rsid w:val="00592113"/>
    <w:rsid w:val="00657CED"/>
    <w:rsid w:val="00862405"/>
    <w:rsid w:val="00B96E3E"/>
    <w:rsid w:val="00BE34D6"/>
    <w:rsid w:val="00E21080"/>
    <w:rsid w:val="00ED4DE0"/>
    <w:rsid w:val="00F1747E"/>
    <w:rsid w:val="00F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22</cp:revision>
  <dcterms:created xsi:type="dcterms:W3CDTF">2017-08-18T06:06:00Z</dcterms:created>
  <dcterms:modified xsi:type="dcterms:W3CDTF">2017-10-09T10:22:00Z</dcterms:modified>
</cp:coreProperties>
</file>