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6C" w:rsidRPr="0014596C" w:rsidRDefault="0014596C" w:rsidP="0014596C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4596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Аннотация к рабочей программе по виду спорта: спортивная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аэробика</w:t>
      </w:r>
      <w:bookmarkStart w:id="0" w:name="_GoBack"/>
      <w:bookmarkEnd w:id="0"/>
      <w:r w:rsidRPr="0014596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для групп базового уровня четвертого года обучения</w:t>
      </w:r>
    </w:p>
    <w:p w:rsidR="0014596C" w:rsidRDefault="0014596C" w:rsidP="00145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</w:pPr>
    </w:p>
    <w:p w:rsidR="0014596C" w:rsidRDefault="0014596C" w:rsidP="00145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физическое развитие и укрепление здоровья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посредством освоения вида спортивной аэробики; подготовка юного спортсмена к выполнению спортивного разряда.</w:t>
      </w:r>
    </w:p>
    <w:p w:rsidR="0014596C" w:rsidRDefault="0014596C" w:rsidP="00145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Задачи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: </w:t>
      </w:r>
    </w:p>
    <w:p w:rsidR="0014596C" w:rsidRDefault="0014596C" w:rsidP="00145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Обучающие:</w:t>
      </w:r>
    </w:p>
    <w:p w:rsidR="0014596C" w:rsidRDefault="0014596C" w:rsidP="0014596C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Формировать правильную осанку и аэробный стиль (школу) выполнения упражнений; </w:t>
      </w:r>
    </w:p>
    <w:p w:rsidR="0014596C" w:rsidRDefault="0014596C" w:rsidP="0014596C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Техническая подготовка – освоение базовых шагов и специфических (фундаментальных) элементов: динамическая сила (группа А), статическая сила (В), прыжки (С), гибкость (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D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);</w:t>
      </w:r>
    </w:p>
    <w:p w:rsidR="0014596C" w:rsidRDefault="0014596C" w:rsidP="0014596C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Хореографическая подготовка – освоение элементов различных танцевальных стилей в простейших соединениях;</w:t>
      </w:r>
    </w:p>
    <w:p w:rsidR="0014596C" w:rsidRDefault="0014596C" w:rsidP="0014596C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eastAsia="Times New Roman" w:hAnsi="Times New Roman" w:cs="Times New Roman"/>
          <w:bCs/>
          <w:sz w:val="36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>Формирование умения понимать музыку, разбираться в средствах музыкальной выразительности (характер, размер, ритм, темп, громкость, форма и фразировка) и согласовывать свои движения с музыкой.</w:t>
      </w:r>
    </w:p>
    <w:p w:rsidR="0014596C" w:rsidRDefault="0014596C" w:rsidP="00145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Развивающие:</w:t>
      </w:r>
    </w:p>
    <w:p w:rsidR="0014596C" w:rsidRDefault="0014596C" w:rsidP="0014596C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гармоничному физическому развитию и укреплению здоровья учащихся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;</w:t>
      </w:r>
    </w:p>
    <w:p w:rsidR="0014596C" w:rsidRDefault="0014596C" w:rsidP="0014596C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Способствовать разносторонней общей физической подготовке и развитию всех специальных физических качеств;</w:t>
      </w:r>
    </w:p>
    <w:p w:rsidR="0014596C" w:rsidRDefault="0014596C" w:rsidP="0014596C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Специально-двигательная подготовка – развитие умений ощущать различные параметры движения.</w:t>
      </w:r>
    </w:p>
    <w:p w:rsidR="0014596C" w:rsidRDefault="0014596C" w:rsidP="00145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Воспитательные: </w:t>
      </w:r>
    </w:p>
    <w:p w:rsidR="0014596C" w:rsidRDefault="0014596C" w:rsidP="0014596C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Привитие интереса к регулярным занятиям спортивной аэробикой, </w:t>
      </w:r>
    </w:p>
    <w:p w:rsidR="0014596C" w:rsidRDefault="0014596C" w:rsidP="0014596C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положительного отношения к искусству аэробики, акробатики и хореографии.</w:t>
      </w:r>
    </w:p>
    <w:p w:rsidR="0014596C" w:rsidRDefault="0014596C" w:rsidP="0014596C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Воспитание волевых,</w:t>
      </w:r>
      <w:r>
        <w:rPr>
          <w:rFonts w:ascii="Times New Roman" w:hAnsi="Times New Roman" w:cs="Times New Roman"/>
          <w:sz w:val="28"/>
          <w:szCs w:val="28"/>
        </w:rPr>
        <w:t xml:space="preserve"> морально- этических и эстетических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>
        <w:rPr>
          <w:rFonts w:ascii="Times New Roman" w:hAnsi="Times New Roman" w:cs="Times New Roman"/>
          <w:sz w:val="28"/>
          <w:szCs w:val="28"/>
        </w:rPr>
        <w:t>ортсменов;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дисциплинированность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аккуратность и трудолюбие.</w:t>
      </w:r>
    </w:p>
    <w:p w:rsidR="0014596C" w:rsidRDefault="0014596C" w:rsidP="0014596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Режим учебных занятий.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Количество обучающихся в группе – 5-25 человек. </w:t>
      </w:r>
      <w:r>
        <w:rPr>
          <w:color w:val="000000"/>
          <w:sz w:val="28"/>
          <w:szCs w:val="28"/>
          <w:shd w:val="clear" w:color="auto" w:fill="FFFFFF"/>
        </w:rPr>
        <w:t xml:space="preserve">Срок реализации рабочей программы 1 год. </w:t>
      </w:r>
      <w:r>
        <w:rPr>
          <w:color w:val="000000"/>
          <w:sz w:val="28"/>
          <w:szCs w:val="28"/>
        </w:rPr>
        <w:t xml:space="preserve">Занятия проводятся 4 раза в неделю по 2 </w:t>
      </w:r>
      <w:proofErr w:type="gramStart"/>
      <w:r>
        <w:rPr>
          <w:color w:val="000000"/>
          <w:sz w:val="28"/>
          <w:szCs w:val="28"/>
        </w:rPr>
        <w:t>академических</w:t>
      </w:r>
      <w:proofErr w:type="gramEnd"/>
      <w:r>
        <w:rPr>
          <w:color w:val="000000"/>
          <w:sz w:val="28"/>
          <w:szCs w:val="28"/>
        </w:rPr>
        <w:t xml:space="preserve"> часа. </w:t>
      </w:r>
    </w:p>
    <w:p w:rsidR="0014596C" w:rsidRDefault="0014596C" w:rsidP="0014596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программой каждое занятие состоит из теоретической части (37 часа в год) и практической (331 часа в год).</w:t>
      </w:r>
    </w:p>
    <w:p w:rsidR="0036735E" w:rsidRDefault="0036735E"/>
    <w:sectPr w:rsidR="00367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91AF9"/>
    <w:multiLevelType w:val="hybridMultilevel"/>
    <w:tmpl w:val="3CB2CF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36"/>
    <w:rsid w:val="0014596C"/>
    <w:rsid w:val="0036735E"/>
    <w:rsid w:val="0048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6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96C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5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6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96C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5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dcterms:created xsi:type="dcterms:W3CDTF">2023-05-19T09:10:00Z</dcterms:created>
  <dcterms:modified xsi:type="dcterms:W3CDTF">2023-05-19T09:11:00Z</dcterms:modified>
</cp:coreProperties>
</file>